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rPr>
          <w:rFonts w:hint="eastAsia" w:ascii="宋体" w:hAnsi="宋体" w:eastAsia="宋体" w:cs="宋体"/>
          <w:b/>
          <w:bCs/>
          <w:color w:val="auto"/>
          <w:kern w:val="44"/>
          <w:sz w:val="32"/>
          <w:szCs w:val="32"/>
          <w:highlight w:val="none"/>
          <w:lang w:val="en-US" w:eastAsia="zh-CN" w:bidi="ar-SA"/>
        </w:rPr>
      </w:pPr>
      <w:bookmarkStart w:id="0" w:name="_Toc35393813"/>
      <w:r>
        <w:rPr>
          <w:rFonts w:hint="eastAsia" w:ascii="宋体" w:hAnsi="宋体" w:eastAsia="宋体" w:cs="宋体"/>
          <w:b/>
          <w:bCs/>
          <w:color w:val="auto"/>
          <w:kern w:val="44"/>
          <w:sz w:val="32"/>
          <w:szCs w:val="32"/>
          <w:highlight w:val="none"/>
          <w:lang w:val="en-US" w:eastAsia="zh-CN" w:bidi="ar-SA"/>
        </w:rPr>
        <w:t>关于XM2024-DZ0031 2024年大宗激光打印机采购项目的更正公告</w:t>
      </w:r>
      <w:bookmarkEnd w:id="0"/>
    </w:p>
    <w:p>
      <w:pPr>
        <w:pStyle w:val="2"/>
        <w:pageBreakBefore w:val="0"/>
        <w:kinsoku/>
        <w:wordWrap/>
        <w:overflowPunct/>
        <w:topLinePunct w:val="0"/>
        <w:bidi w:val="0"/>
        <w:snapToGrid/>
        <w:spacing w:line="360" w:lineRule="auto"/>
        <w:textAlignment w:val="auto"/>
        <w:rPr>
          <w:rFonts w:hint="eastAsia" w:ascii="宋体" w:hAnsi="宋体" w:eastAsia="宋体" w:cs="宋体"/>
          <w:b/>
          <w:bCs w:val="0"/>
          <w:color w:val="auto"/>
          <w:sz w:val="24"/>
          <w:szCs w:val="24"/>
          <w:highlight w:val="none"/>
        </w:rPr>
      </w:pPr>
      <w:bookmarkStart w:id="1" w:name="_Toc35393814"/>
      <w:bookmarkStart w:id="2" w:name="_Toc28359104"/>
      <w:bookmarkStart w:id="3" w:name="_Toc35393645"/>
      <w:bookmarkStart w:id="4" w:name="_Toc28359027"/>
      <w:r>
        <w:rPr>
          <w:rFonts w:hint="eastAsia" w:ascii="宋体" w:hAnsi="宋体" w:eastAsia="宋体" w:cs="宋体"/>
          <w:b/>
          <w:bCs w:val="0"/>
          <w:color w:val="auto"/>
          <w:sz w:val="24"/>
          <w:szCs w:val="24"/>
          <w:highlight w:val="none"/>
        </w:rPr>
        <w:t>一、项目基本情况</w:t>
      </w:r>
      <w:bookmarkEnd w:id="1"/>
      <w:bookmarkEnd w:id="2"/>
      <w:bookmarkEnd w:id="3"/>
      <w:bookmarkEnd w:id="4"/>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原公告的采购项目编号：</w:t>
      </w:r>
      <w:r>
        <w:rPr>
          <w:rFonts w:hint="eastAsia" w:ascii="宋体" w:hAnsi="宋体" w:eastAsia="宋体" w:cs="宋体"/>
          <w:color w:val="auto"/>
          <w:sz w:val="24"/>
          <w:szCs w:val="24"/>
          <w:highlight w:val="none"/>
          <w:u w:val="single"/>
        </w:rPr>
        <w:t>XM</w:t>
      </w:r>
      <w:r>
        <w:rPr>
          <w:rFonts w:hint="eastAsia" w:ascii="宋体" w:hAnsi="宋体" w:eastAsia="宋体" w:cs="宋体"/>
          <w:color w:val="auto"/>
          <w:sz w:val="24"/>
          <w:szCs w:val="24"/>
          <w:highlight w:val="none"/>
          <w:u w:val="single"/>
          <w:lang w:eastAsia="zh-CN"/>
        </w:rPr>
        <w:t>2024</w:t>
      </w:r>
      <w:r>
        <w:rPr>
          <w:rFonts w:hint="eastAsia" w:ascii="宋体" w:hAnsi="宋体" w:eastAsia="宋体" w:cs="宋体"/>
          <w:color w:val="auto"/>
          <w:sz w:val="24"/>
          <w:szCs w:val="24"/>
          <w:highlight w:val="none"/>
          <w:u w:val="single"/>
        </w:rPr>
        <w:t>-DZ</w:t>
      </w:r>
      <w:r>
        <w:rPr>
          <w:rFonts w:hint="eastAsia" w:ascii="宋体" w:hAnsi="宋体" w:eastAsia="宋体" w:cs="宋体"/>
          <w:color w:val="auto"/>
          <w:sz w:val="24"/>
          <w:szCs w:val="24"/>
          <w:highlight w:val="none"/>
          <w:u w:val="single"/>
          <w:lang w:val="en-US" w:eastAsia="zh-CN"/>
        </w:rPr>
        <w:t>0031</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原公告的采购项目名称：</w:t>
      </w:r>
      <w:r>
        <w:rPr>
          <w:rFonts w:hint="eastAsia" w:ascii="宋体" w:hAnsi="宋体" w:eastAsia="宋体" w:cs="宋体"/>
          <w:color w:val="auto"/>
          <w:sz w:val="24"/>
          <w:szCs w:val="24"/>
          <w:highlight w:val="none"/>
          <w:u w:val="single"/>
        </w:rPr>
        <w:t>2024年大宗激光</w:t>
      </w:r>
      <w:r>
        <w:rPr>
          <w:rFonts w:hint="eastAsia" w:ascii="宋体" w:hAnsi="宋体" w:eastAsia="宋体" w:cs="宋体"/>
          <w:color w:val="auto"/>
          <w:sz w:val="24"/>
          <w:szCs w:val="24"/>
          <w:highlight w:val="none"/>
          <w:u w:val="single"/>
          <w:lang w:eastAsia="zh-CN"/>
        </w:rPr>
        <w:t>打印</w:t>
      </w:r>
      <w:r>
        <w:rPr>
          <w:rFonts w:hint="eastAsia" w:ascii="宋体" w:hAnsi="宋体" w:eastAsia="宋体" w:cs="宋体"/>
          <w:color w:val="auto"/>
          <w:sz w:val="24"/>
          <w:szCs w:val="24"/>
          <w:highlight w:val="none"/>
          <w:u w:val="single"/>
        </w:rPr>
        <w:t>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首次公告日期：</w:t>
      </w:r>
      <w:r>
        <w:rPr>
          <w:rFonts w:hint="eastAsia" w:ascii="宋体" w:hAnsi="宋体" w:eastAsia="宋体" w:cs="宋体"/>
          <w:color w:val="auto"/>
          <w:sz w:val="24"/>
          <w:szCs w:val="24"/>
          <w:highlight w:val="none"/>
          <w:u w:val="single"/>
        </w:rPr>
        <w:t>202</w:t>
      </w:r>
      <w:r>
        <w:rPr>
          <w:rFonts w:hint="eastAsia" w:ascii="宋体" w:hAnsi="宋体" w:eastAsia="宋体" w:cs="宋体"/>
          <w:color w:val="auto"/>
          <w:sz w:val="24"/>
          <w:szCs w:val="24"/>
          <w:highlight w:val="none"/>
          <w:u w:val="single"/>
          <w:lang w:val="en-US" w:eastAsia="zh-CN"/>
        </w:rPr>
        <w:t>4</w:t>
      </w:r>
      <w:r>
        <w:rPr>
          <w:rFonts w:hint="eastAsia" w:ascii="宋体" w:hAnsi="宋体" w:eastAsia="宋体" w:cs="宋体"/>
          <w:color w:val="auto"/>
          <w:sz w:val="24"/>
          <w:szCs w:val="24"/>
          <w:highlight w:val="none"/>
          <w:u w:val="single"/>
        </w:rPr>
        <w:t>年0</w:t>
      </w:r>
      <w:r>
        <w:rPr>
          <w:rFonts w:hint="eastAsia" w:ascii="宋体" w:hAnsi="宋体" w:eastAsia="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月</w:t>
      </w:r>
      <w:r>
        <w:rPr>
          <w:rFonts w:hint="eastAsia" w:ascii="宋体" w:hAnsi="宋体" w:eastAsia="宋体" w:cs="宋体"/>
          <w:color w:val="auto"/>
          <w:sz w:val="24"/>
          <w:szCs w:val="24"/>
          <w:highlight w:val="none"/>
          <w:u w:val="single"/>
          <w:lang w:val="en-US" w:eastAsia="zh-CN"/>
        </w:rPr>
        <w:t>05</w:t>
      </w:r>
      <w:r>
        <w:rPr>
          <w:rFonts w:hint="eastAsia" w:ascii="宋体" w:hAnsi="宋体" w:eastAsia="宋体" w:cs="宋体"/>
          <w:color w:val="auto"/>
          <w:sz w:val="24"/>
          <w:szCs w:val="24"/>
          <w:highlight w:val="none"/>
          <w:u w:val="single"/>
        </w:rPr>
        <w:t>日</w:t>
      </w:r>
    </w:p>
    <w:p>
      <w:pPr>
        <w:pStyle w:val="2"/>
        <w:pageBreakBefore w:val="0"/>
        <w:kinsoku/>
        <w:wordWrap/>
        <w:overflowPunct/>
        <w:topLinePunct w:val="0"/>
        <w:bidi w:val="0"/>
        <w:snapToGrid/>
        <w:spacing w:line="360" w:lineRule="auto"/>
        <w:textAlignment w:val="auto"/>
        <w:rPr>
          <w:rFonts w:hint="eastAsia" w:ascii="宋体" w:hAnsi="宋体" w:eastAsia="宋体" w:cs="宋体"/>
          <w:b/>
          <w:bCs w:val="0"/>
          <w:color w:val="auto"/>
          <w:sz w:val="24"/>
          <w:szCs w:val="24"/>
          <w:highlight w:val="none"/>
        </w:rPr>
      </w:pPr>
      <w:bookmarkStart w:id="5" w:name="_Toc35393815"/>
      <w:bookmarkStart w:id="6" w:name="_Toc28359105"/>
      <w:bookmarkStart w:id="7" w:name="_Toc35393646"/>
      <w:bookmarkStart w:id="8" w:name="_Toc28359028"/>
      <w:r>
        <w:rPr>
          <w:rFonts w:hint="eastAsia" w:ascii="宋体" w:hAnsi="宋体" w:eastAsia="宋体" w:cs="宋体"/>
          <w:b/>
          <w:bCs w:val="0"/>
          <w:color w:val="auto"/>
          <w:sz w:val="24"/>
          <w:szCs w:val="24"/>
          <w:highlight w:val="none"/>
        </w:rPr>
        <w:t>二、更正信息</w:t>
      </w:r>
      <w:bookmarkEnd w:id="5"/>
      <w:bookmarkEnd w:id="6"/>
      <w:bookmarkEnd w:id="7"/>
      <w:bookmarkEnd w:id="8"/>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更正事项：□采购公告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 xml:space="preserve">采购文件 □采购结果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更正内容：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kern w:val="2"/>
          <w:sz w:val="24"/>
          <w:szCs w:val="24"/>
          <w:lang w:val="en-US" w:eastAsia="zh-CN" w:bidi="ar-SA"/>
        </w:rPr>
        <w:t>1、</w:t>
      </w:r>
      <w:r>
        <w:rPr>
          <w:rFonts w:hint="eastAsia" w:ascii="宋体" w:hAnsi="宋体" w:eastAsia="宋体" w:cs="宋体"/>
          <w:b/>
          <w:color w:val="auto"/>
          <w:sz w:val="24"/>
          <w:szCs w:val="24"/>
          <w:highlight w:val="none"/>
        </w:rPr>
        <w:t>招标文件</w:t>
      </w:r>
      <w:r>
        <w:rPr>
          <w:rFonts w:hint="eastAsia" w:ascii="宋体" w:hAnsi="宋体" w:eastAsia="宋体" w:cs="宋体"/>
          <w:b/>
          <w:color w:val="auto"/>
          <w:sz w:val="24"/>
          <w:szCs w:val="24"/>
          <w:highlight w:val="none"/>
          <w:lang w:val="en-US" w:eastAsia="zh-CN"/>
        </w:rPr>
        <w:t>“</w:t>
      </w:r>
      <w:r>
        <w:rPr>
          <w:rFonts w:hint="eastAsia" w:ascii="宋体" w:hAnsi="宋体" w:eastAsia="宋体" w:cs="宋体"/>
          <w:b/>
          <w:color w:val="auto"/>
          <w:sz w:val="24"/>
          <w:szCs w:val="24"/>
          <w:highlight w:val="none"/>
        </w:rPr>
        <w:t>第</w:t>
      </w:r>
      <w:r>
        <w:rPr>
          <w:rFonts w:hint="eastAsia" w:ascii="宋体" w:hAnsi="宋体" w:eastAsia="宋体" w:cs="宋体"/>
          <w:b/>
          <w:color w:val="auto"/>
          <w:sz w:val="24"/>
          <w:szCs w:val="24"/>
          <w:highlight w:val="none"/>
          <w:lang w:eastAsia="zh-CN"/>
        </w:rPr>
        <w:t>三</w:t>
      </w:r>
      <w:r>
        <w:rPr>
          <w:rFonts w:hint="eastAsia" w:ascii="宋体" w:hAnsi="宋体" w:eastAsia="宋体" w:cs="宋体"/>
          <w:b/>
          <w:color w:val="auto"/>
          <w:sz w:val="24"/>
          <w:szCs w:val="24"/>
          <w:highlight w:val="none"/>
        </w:rPr>
        <w:t xml:space="preserve">章 </w:t>
      </w:r>
      <w:r>
        <w:rPr>
          <w:rFonts w:hint="eastAsia" w:ascii="宋体" w:hAnsi="宋体" w:eastAsia="宋体" w:cs="宋体"/>
          <w:b/>
          <w:color w:val="auto"/>
          <w:sz w:val="24"/>
          <w:szCs w:val="24"/>
          <w:highlight w:val="none"/>
          <w:lang w:eastAsia="zh-CN"/>
        </w:rPr>
        <w:t>招标内容及要求”中的“</w:t>
      </w:r>
      <w:r>
        <w:rPr>
          <w:rFonts w:hint="eastAsia" w:ascii="宋体" w:hAnsi="宋体" w:eastAsia="宋体" w:cs="宋体"/>
          <w:b/>
          <w:bCs w:val="0"/>
          <w:color w:val="auto"/>
          <w:kern w:val="2"/>
          <w:sz w:val="24"/>
          <w:szCs w:val="24"/>
          <w:highlight w:val="none"/>
          <w:lang w:val="en-US" w:eastAsia="zh-CN" w:bidi="ar"/>
        </w:rPr>
        <w:t>四、</w:t>
      </w:r>
      <w:r>
        <w:rPr>
          <w:rFonts w:hint="eastAsia" w:ascii="宋体" w:hAnsi="宋体" w:eastAsia="宋体" w:cs="宋体"/>
          <w:b/>
          <w:color w:val="auto"/>
          <w:sz w:val="24"/>
          <w:szCs w:val="24"/>
          <w:highlight w:val="none"/>
          <w:lang w:eastAsia="zh-CN"/>
        </w:rPr>
        <w:t>其他要求及说明”，原为：</w:t>
      </w:r>
      <w:r>
        <w:rPr>
          <w:rFonts w:hint="eastAsia" w:ascii="宋体" w:hAnsi="宋体" w:eastAsia="宋体" w:cs="宋体"/>
          <w:b/>
          <w:bCs w:val="0"/>
          <w:color w:val="auto"/>
          <w:kern w:val="2"/>
          <w:sz w:val="24"/>
          <w:szCs w:val="24"/>
          <w:highlight w:val="none"/>
          <w:lang w:val="en-US" w:eastAsia="zh-CN" w:bidi="ar"/>
        </w:rPr>
        <w:t>*13、对“一、招标要求”中带星号（“*”）的条款，投标人必须在投标文件中提供产品宣传单页或产品说明书或厂家官网产品页截图。加盖投标人公章，若投标人为联合体投标的，联合体中的其中一方盖章即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bCs w:val="0"/>
          <w:color w:val="auto"/>
          <w:kern w:val="2"/>
          <w:sz w:val="24"/>
          <w:szCs w:val="24"/>
          <w:highlight w:val="none"/>
          <w:lang w:val="en-US" w:eastAsia="zh-CN" w:bidi="ar"/>
        </w:rPr>
      </w:pPr>
      <w:r>
        <w:rPr>
          <w:rFonts w:hint="eastAsia" w:ascii="宋体" w:hAnsi="宋体" w:eastAsia="宋体" w:cs="宋体"/>
          <w:b/>
          <w:color w:val="auto"/>
          <w:sz w:val="24"/>
          <w:szCs w:val="24"/>
          <w:highlight w:val="none"/>
          <w:lang w:val="en-US" w:eastAsia="zh-CN"/>
        </w:rPr>
        <w:t>现改为</w:t>
      </w:r>
      <w:r>
        <w:rPr>
          <w:rFonts w:hint="eastAsia" w:ascii="宋体" w:hAnsi="宋体" w:eastAsia="宋体" w:cs="宋体"/>
          <w:b/>
          <w:bCs w:val="0"/>
          <w:color w:val="auto"/>
          <w:kern w:val="2"/>
          <w:sz w:val="24"/>
          <w:szCs w:val="24"/>
          <w:highlight w:val="none"/>
          <w:lang w:val="en-US" w:eastAsia="zh-CN" w:bidi="ar"/>
        </w:rPr>
        <w:t>：*13、对“一、招标要求”中带星号（“*”）的技术条款，投标人必须在投标文件中提供产品宣传单页或产品说明书或厂家官网产品页截图（*适配符合安全可靠测评要求的计算机平台及符合安全可靠测评要求的操作系统，此条进行书面承诺即可）予以证明。（加盖投标人公章，若投标人为联合体投标的，联合体中的其中一方盖章即可。）。</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2、招标文件中的相应涉及部分均做以上修改。</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rPr>
        <w:t>投标截止时间、开标时间改为：</w:t>
      </w:r>
      <w:r>
        <w:rPr>
          <w:rFonts w:hint="eastAsia" w:ascii="宋体" w:hAnsi="宋体" w:eastAsia="宋体" w:cs="宋体"/>
          <w:b/>
          <w:bCs/>
          <w:color w:val="auto"/>
          <w:sz w:val="24"/>
          <w:szCs w:val="24"/>
          <w:highlight w:val="none"/>
        </w:rPr>
        <w:t>2024年</w:t>
      </w:r>
      <w:r>
        <w:rPr>
          <w:rFonts w:hint="eastAsia" w:ascii="宋体" w:hAnsi="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月</w:t>
      </w:r>
      <w:r>
        <w:rPr>
          <w:rFonts w:hint="eastAsia" w:ascii="宋体" w:hAnsi="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日上午9：</w:t>
      </w:r>
      <w:r>
        <w:rPr>
          <w:rFonts w:hint="eastAsia" w:ascii="宋体" w:hAnsi="宋体" w:cs="宋体"/>
          <w:b/>
          <w:bCs/>
          <w:color w:val="auto"/>
          <w:sz w:val="24"/>
          <w:szCs w:val="24"/>
          <w:highlight w:val="none"/>
          <w:lang w:val="en-US" w:eastAsia="zh-CN"/>
        </w:rPr>
        <w:t>45</w:t>
      </w:r>
      <w:r>
        <w:rPr>
          <w:rFonts w:hint="eastAsia" w:ascii="宋体" w:hAnsi="宋体" w:eastAsia="宋体" w:cs="宋体"/>
          <w:b/>
          <w:bCs/>
          <w:color w:val="auto"/>
          <w:sz w:val="24"/>
          <w:szCs w:val="24"/>
          <w:highlight w:val="none"/>
        </w:rPr>
        <w:t>（北京时间）</w:t>
      </w:r>
      <w:r>
        <w:rPr>
          <w:rFonts w:hint="eastAsia" w:ascii="宋体" w:hAnsi="宋体" w:eastAsia="宋体" w:cs="宋体"/>
          <w:b w:val="0"/>
          <w:bCs w:val="0"/>
          <w:color w:val="auto"/>
          <w:sz w:val="24"/>
          <w:szCs w:val="24"/>
          <w:highlight w:val="none"/>
        </w:rPr>
        <w:t>地点：厦门市行政服务中心------厦门市湖里区云顶北路842号，厦门市行政服务中心4楼C区</w:t>
      </w:r>
      <w:r>
        <w:rPr>
          <w:rFonts w:hint="eastAsia" w:ascii="宋体" w:hAnsi="宋体" w:eastAsia="宋体" w:cs="宋体"/>
          <w:b/>
          <w:bCs/>
          <w:color w:val="auto"/>
          <w:sz w:val="24"/>
          <w:szCs w:val="24"/>
          <w:highlight w:val="none"/>
        </w:rPr>
        <w:t>开标室9(C405)</w:t>
      </w:r>
      <w:r>
        <w:rPr>
          <w:rFonts w:hint="eastAsia" w:ascii="宋体" w:hAnsi="宋体" w:eastAsia="宋体" w:cs="宋体"/>
          <w:b w:val="0"/>
          <w:bCs w:val="0"/>
          <w:color w:val="auto"/>
          <w:sz w:val="24"/>
          <w:szCs w:val="24"/>
          <w:highlight w:val="none"/>
        </w:rPr>
        <w:t>（收标地点：厦门市湖里区云顶北路842号，厦门市行政服务中心4楼信息发布大厅东侧</w:t>
      </w:r>
      <w:r>
        <w:rPr>
          <w:rFonts w:hint="eastAsia" w:ascii="宋体" w:hAnsi="宋体" w:eastAsia="宋体" w:cs="宋体"/>
          <w:b/>
          <w:bCs/>
          <w:color w:val="auto"/>
          <w:sz w:val="24"/>
          <w:szCs w:val="24"/>
          <w:highlight w:val="none"/>
        </w:rPr>
        <w:t>2号收标窗口</w:t>
      </w:r>
      <w:r>
        <w:rPr>
          <w:rFonts w:hint="eastAsia" w:ascii="宋体" w:hAnsi="宋体" w:eastAsia="宋体" w:cs="宋体"/>
          <w:b w:val="0"/>
          <w:bCs w:val="0"/>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其他内容不变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u w:val="single"/>
          <w:lang w:val="en-US"/>
        </w:rPr>
      </w:pPr>
      <w:r>
        <w:rPr>
          <w:rFonts w:hint="eastAsia" w:ascii="宋体" w:hAnsi="宋体" w:eastAsia="宋体" w:cs="宋体"/>
          <w:color w:val="auto"/>
          <w:sz w:val="24"/>
          <w:szCs w:val="24"/>
          <w:highlight w:val="none"/>
        </w:rPr>
        <w:t>更正日期：</w:t>
      </w:r>
      <w:r>
        <w:rPr>
          <w:rFonts w:hint="eastAsia" w:ascii="宋体" w:hAnsi="宋体" w:cs="宋体"/>
          <w:color w:val="auto"/>
          <w:sz w:val="24"/>
          <w:szCs w:val="24"/>
          <w:highlight w:val="none"/>
          <w:u w:val="single"/>
          <w:lang w:val="en-US" w:eastAsia="zh-CN"/>
        </w:rPr>
        <w:t>2024年7月16日</w:t>
      </w:r>
    </w:p>
    <w:p>
      <w:pPr>
        <w:pStyle w:val="2"/>
        <w:pageBreakBefore w:val="0"/>
        <w:numPr>
          <w:ilvl w:val="0"/>
          <w:numId w:val="0"/>
        </w:numPr>
        <w:kinsoku/>
        <w:wordWrap/>
        <w:overflowPunct/>
        <w:topLinePunct w:val="0"/>
        <w:bidi w:val="0"/>
        <w:snapToGrid/>
        <w:spacing w:line="360" w:lineRule="auto"/>
        <w:textAlignment w:val="auto"/>
        <w:rPr>
          <w:rFonts w:hint="eastAsia" w:ascii="宋体" w:hAnsi="宋体" w:eastAsia="宋体" w:cs="宋体"/>
          <w:b/>
          <w:bCs w:val="0"/>
          <w:color w:val="auto"/>
          <w:sz w:val="24"/>
          <w:szCs w:val="24"/>
          <w:highlight w:val="none"/>
        </w:rPr>
      </w:pPr>
      <w:bookmarkStart w:id="9" w:name="_Toc35393816"/>
      <w:bookmarkStart w:id="10" w:name="_Toc35393647"/>
      <w:r>
        <w:rPr>
          <w:rFonts w:hint="eastAsia" w:ascii="宋体" w:hAnsi="宋体" w:eastAsia="宋体" w:cs="宋体"/>
          <w:b/>
          <w:bCs w:val="0"/>
          <w:color w:val="auto"/>
          <w:kern w:val="2"/>
          <w:sz w:val="24"/>
          <w:szCs w:val="24"/>
          <w:lang w:val="en-US" w:eastAsia="zh-CN" w:bidi="ar-SA"/>
        </w:rPr>
        <w:t>三、</w:t>
      </w:r>
      <w:r>
        <w:rPr>
          <w:rFonts w:hint="eastAsia" w:ascii="宋体" w:hAnsi="宋体" w:eastAsia="宋体" w:cs="宋体"/>
          <w:b/>
          <w:bCs w:val="0"/>
          <w:color w:val="auto"/>
          <w:sz w:val="24"/>
          <w:szCs w:val="24"/>
          <w:highlight w:val="none"/>
        </w:rPr>
        <w:t>其他</w:t>
      </w:r>
      <w:bookmarkStart w:id="29" w:name="_GoBack"/>
      <w:bookmarkEnd w:id="29"/>
      <w:r>
        <w:rPr>
          <w:rFonts w:hint="eastAsia" w:ascii="宋体" w:hAnsi="宋体" w:eastAsia="宋体" w:cs="宋体"/>
          <w:b/>
          <w:bCs w:val="0"/>
          <w:color w:val="auto"/>
          <w:sz w:val="24"/>
          <w:szCs w:val="24"/>
          <w:highlight w:val="none"/>
        </w:rPr>
        <w:t>补充事宜</w:t>
      </w:r>
      <w:bookmarkEnd w:id="9"/>
      <w:bookmarkEnd w:id="10"/>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无</w:t>
      </w:r>
    </w:p>
    <w:p>
      <w:pPr>
        <w:pStyle w:val="2"/>
        <w:pageBreakBefore w:val="0"/>
        <w:kinsoku/>
        <w:wordWrap/>
        <w:overflowPunct/>
        <w:topLinePunct w:val="0"/>
        <w:bidi w:val="0"/>
        <w:snapToGrid/>
        <w:spacing w:line="360" w:lineRule="auto"/>
        <w:textAlignment w:val="auto"/>
        <w:rPr>
          <w:rFonts w:hint="eastAsia" w:ascii="宋体" w:hAnsi="宋体" w:eastAsia="宋体" w:cs="宋体"/>
          <w:b/>
          <w:bCs w:val="0"/>
          <w:color w:val="auto"/>
          <w:sz w:val="24"/>
          <w:szCs w:val="24"/>
          <w:highlight w:val="none"/>
        </w:rPr>
      </w:pPr>
      <w:bookmarkStart w:id="11" w:name="_Toc28359106"/>
      <w:bookmarkStart w:id="12" w:name="_Toc35393648"/>
      <w:bookmarkStart w:id="13" w:name="_Toc35393817"/>
      <w:bookmarkStart w:id="14" w:name="_Toc28359029"/>
      <w:r>
        <w:rPr>
          <w:rFonts w:hint="eastAsia" w:ascii="宋体" w:hAnsi="宋体" w:eastAsia="宋体" w:cs="宋体"/>
          <w:b/>
          <w:bCs w:val="0"/>
          <w:color w:val="auto"/>
          <w:sz w:val="24"/>
          <w:szCs w:val="24"/>
          <w:highlight w:val="none"/>
        </w:rPr>
        <w:t>四、凡对本次公告内容提出询问，请按以下方式联系。</w:t>
      </w:r>
      <w:bookmarkEnd w:id="11"/>
      <w:bookmarkEnd w:id="12"/>
      <w:bookmarkEnd w:id="13"/>
      <w:bookmarkEnd w:id="14"/>
    </w:p>
    <w:p>
      <w:pPr>
        <w:pStyle w:val="2"/>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rPr>
          <w:rFonts w:hint="eastAsia" w:ascii="宋体" w:hAnsi="宋体" w:eastAsia="宋体" w:cs="宋体"/>
          <w:b w:val="0"/>
          <w:color w:val="auto"/>
          <w:sz w:val="24"/>
          <w:szCs w:val="24"/>
          <w:highlight w:val="none"/>
        </w:rPr>
      </w:pPr>
      <w:bookmarkStart w:id="15" w:name="_Toc28359107"/>
      <w:bookmarkStart w:id="16" w:name="_Toc28359030"/>
      <w:bookmarkStart w:id="17" w:name="_Toc35393818"/>
      <w:bookmarkStart w:id="18" w:name="_Toc35393649"/>
      <w:r>
        <w:rPr>
          <w:rFonts w:hint="eastAsia" w:ascii="宋体" w:hAnsi="宋体" w:eastAsia="宋体" w:cs="宋体"/>
          <w:b w:val="0"/>
          <w:color w:val="auto"/>
          <w:sz w:val="24"/>
          <w:szCs w:val="24"/>
          <w:highlight w:val="none"/>
        </w:rPr>
        <w:t>1.采购人信息</w:t>
      </w:r>
      <w:bookmarkEnd w:id="15"/>
      <w:bookmarkEnd w:id="16"/>
      <w:bookmarkEnd w:id="17"/>
      <w:bookmarkEnd w:id="18"/>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lang w:val="en-US" w:eastAsia="zh-CN"/>
        </w:rPr>
        <w:t>厦门万翔网络商务有限公司</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厦门市湖里区机场北路476号五楼</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联系方式：</w:t>
      </w:r>
      <w:r>
        <w:rPr>
          <w:rFonts w:hint="eastAsia" w:ascii="宋体" w:hAnsi="宋体" w:eastAsia="宋体" w:cs="宋体"/>
          <w:color w:val="auto"/>
          <w:sz w:val="24"/>
          <w:szCs w:val="24"/>
          <w:highlight w:val="none"/>
          <w:u w:val="single"/>
          <w:lang w:val="en-US" w:eastAsia="zh-CN"/>
        </w:rPr>
        <w:t>郑丽君，0592-5700272</w:t>
      </w:r>
    </w:p>
    <w:p>
      <w:pPr>
        <w:pStyle w:val="2"/>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rPr>
          <w:rFonts w:hint="eastAsia" w:ascii="宋体" w:hAnsi="宋体" w:eastAsia="宋体" w:cs="宋体"/>
          <w:b w:val="0"/>
          <w:color w:val="auto"/>
          <w:sz w:val="24"/>
          <w:szCs w:val="24"/>
          <w:highlight w:val="none"/>
        </w:rPr>
      </w:pPr>
      <w:bookmarkStart w:id="19" w:name="_Toc35393819"/>
      <w:bookmarkStart w:id="20" w:name="_Toc28359108"/>
      <w:bookmarkStart w:id="21" w:name="_Toc28359031"/>
      <w:bookmarkStart w:id="22" w:name="_Toc35393650"/>
      <w:r>
        <w:rPr>
          <w:rFonts w:hint="eastAsia" w:ascii="宋体" w:hAnsi="宋体" w:eastAsia="宋体" w:cs="宋体"/>
          <w:b w:val="0"/>
          <w:color w:val="auto"/>
          <w:sz w:val="24"/>
          <w:szCs w:val="24"/>
          <w:highlight w:val="none"/>
        </w:rPr>
        <w:t>2.采购代理机构信息</w:t>
      </w:r>
      <w:bookmarkEnd w:id="19"/>
      <w:bookmarkEnd w:id="20"/>
      <w:bookmarkEnd w:id="21"/>
      <w:bookmarkEnd w:id="22"/>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23" w:name="_Toc28359032"/>
      <w:bookmarkStart w:id="24" w:name="_Toc35393651"/>
      <w:bookmarkStart w:id="25" w:name="_Toc35393820"/>
      <w:bookmarkStart w:id="26" w:name="_Toc28359109"/>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rPr>
        <w:t>厦门万翔招标有限公司</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厦门市湖里区机场北路476号</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联系方式：</w:t>
      </w:r>
      <w:r>
        <w:rPr>
          <w:rFonts w:hint="eastAsia" w:ascii="宋体" w:hAnsi="宋体" w:eastAsia="宋体" w:cs="宋体"/>
          <w:color w:val="auto"/>
          <w:sz w:val="24"/>
          <w:szCs w:val="24"/>
          <w:highlight w:val="none"/>
          <w:u w:val="single"/>
        </w:rPr>
        <w:t>刘</w:t>
      </w:r>
      <w:r>
        <w:rPr>
          <w:rFonts w:hint="eastAsia" w:ascii="宋体" w:hAnsi="宋体" w:eastAsia="宋体" w:cs="宋体"/>
          <w:color w:val="auto"/>
          <w:sz w:val="24"/>
          <w:szCs w:val="24"/>
          <w:highlight w:val="none"/>
          <w:u w:val="single"/>
          <w:lang w:eastAsia="zh-CN"/>
        </w:rPr>
        <w:t>明芳</w:t>
      </w:r>
      <w:r>
        <w:rPr>
          <w:rFonts w:hint="eastAsia" w:ascii="宋体" w:hAnsi="宋体" w:eastAsia="宋体" w:cs="宋体"/>
          <w:color w:val="auto"/>
          <w:sz w:val="24"/>
          <w:szCs w:val="24"/>
          <w:highlight w:val="none"/>
          <w:u w:val="single"/>
        </w:rPr>
        <w:t>，0592-2218761</w:t>
      </w:r>
    </w:p>
    <w:p>
      <w:pPr>
        <w:pStyle w:val="2"/>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3.项目联系方式</w:t>
      </w:r>
      <w:bookmarkEnd w:id="23"/>
      <w:bookmarkEnd w:id="24"/>
      <w:bookmarkEnd w:id="25"/>
      <w:bookmarkEnd w:id="26"/>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kern w:val="2"/>
          <w:sz w:val="24"/>
          <w:szCs w:val="24"/>
          <w:highlight w:val="none"/>
          <w:u w:val="single"/>
          <w:lang w:val="en-US" w:eastAsia="zh-CN" w:bidi="ar-SA"/>
        </w:rPr>
      </w:pPr>
      <w:bookmarkStart w:id="27" w:name="_Toc35393652"/>
      <w:bookmarkStart w:id="28" w:name="_Toc35393821"/>
      <w:r>
        <w:rPr>
          <w:rFonts w:hint="eastAsia" w:ascii="宋体" w:hAnsi="宋体" w:eastAsia="宋体" w:cs="宋体"/>
          <w:color w:val="auto"/>
          <w:sz w:val="24"/>
          <w:szCs w:val="24"/>
          <w:highlight w:val="none"/>
        </w:rPr>
        <w:t>项目联系人：</w:t>
      </w:r>
      <w:r>
        <w:rPr>
          <w:rFonts w:hint="eastAsia" w:ascii="宋体" w:hAnsi="宋体" w:eastAsia="宋体" w:cs="宋体"/>
          <w:color w:val="auto"/>
          <w:sz w:val="24"/>
          <w:szCs w:val="24"/>
          <w:highlight w:val="none"/>
          <w:u w:val="single"/>
        </w:rPr>
        <w:t>卢扬华、熊睿晨</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u w:val="none"/>
          <w:lang w:val="en-US" w:eastAsia="zh-CN" w:bidi="ar-SA"/>
        </w:rPr>
        <w:t>电  话</w:t>
      </w:r>
      <w:r>
        <w:rPr>
          <w:rFonts w:hint="eastAsia" w:ascii="宋体" w:hAnsi="宋体" w:eastAsia="宋体" w:cs="宋体"/>
          <w:color w:val="auto"/>
          <w:kern w:val="2"/>
          <w:sz w:val="24"/>
          <w:szCs w:val="24"/>
          <w:highlight w:val="none"/>
          <w:u w:val="single"/>
          <w:lang w:val="en-US" w:eastAsia="zh-CN" w:bidi="ar-SA"/>
        </w:rPr>
        <w:t>：0592-5701518、5769394</w:t>
      </w:r>
    </w:p>
    <w:bookmarkEnd w:id="27"/>
    <w:bookmarkEnd w:id="28"/>
    <w:p>
      <w:pPr>
        <w:pageBreakBefore w:val="0"/>
        <w:kinsoku/>
        <w:wordWrap/>
        <w:overflowPunct/>
        <w:topLinePunct w:val="0"/>
        <w:bidi w:val="0"/>
        <w:snapToGrid/>
        <w:spacing w:line="360" w:lineRule="auto"/>
        <w:textAlignment w:val="auto"/>
        <w:rPr>
          <w:rFonts w:hint="eastAsia" w:ascii="宋体" w:hAnsi="宋体" w:eastAsia="宋体" w:cs="宋体"/>
          <w:color w:val="auto"/>
          <w:highlight w:val="none"/>
        </w:rPr>
      </w:pPr>
    </w:p>
    <w:p>
      <w:pPr>
        <w:pageBreakBefore w:val="0"/>
        <w:kinsoku/>
        <w:wordWrap/>
        <w:overflowPunct/>
        <w:topLinePunct w:val="0"/>
        <w:bidi w:val="0"/>
        <w:snapToGrid/>
        <w:spacing w:line="360" w:lineRule="auto"/>
        <w:textAlignment w:val="auto"/>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280" w:firstLineChars="2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厦门万翔招标有限公司</w:t>
      </w:r>
    </w:p>
    <w:p>
      <w:pPr>
        <w:keepNext w:val="0"/>
        <w:keepLines w:val="0"/>
        <w:pageBreakBefore w:val="0"/>
        <w:widowControl w:val="0"/>
        <w:kinsoku/>
        <w:wordWrap/>
        <w:overflowPunct/>
        <w:topLinePunct w:val="0"/>
        <w:autoSpaceDE/>
        <w:autoSpaceDN/>
        <w:bidi w:val="0"/>
        <w:adjustRightInd/>
        <w:snapToGrid/>
        <w:spacing w:line="360" w:lineRule="auto"/>
        <w:ind w:firstLine="5520" w:firstLineChars="2300"/>
        <w:textAlignment w:val="auto"/>
        <w:rPr>
          <w:rFonts w:hint="eastAsia" w:ascii="宋体" w:hAnsi="宋体" w:eastAsia="宋体" w:cs="宋体"/>
          <w:color w:val="auto"/>
          <w:highlight w:val="none"/>
        </w:rPr>
      </w:pPr>
      <w:r>
        <w:rPr>
          <w:rFonts w:hint="eastAsia" w:ascii="宋体" w:hAnsi="宋体" w:cs="宋体"/>
          <w:color w:val="auto"/>
          <w:sz w:val="24"/>
          <w:szCs w:val="24"/>
          <w:highlight w:val="none"/>
          <w:lang w:val="en-US" w:eastAsia="zh-CN"/>
        </w:rPr>
        <w:t>2024年7月16日</w:t>
      </w:r>
      <w:r>
        <w:rPr>
          <w:rFonts w:hint="eastAsia" w:ascii="宋体" w:hAnsi="宋体" w:eastAsia="宋体" w:cs="宋体"/>
          <w:color w:val="auto"/>
          <w:sz w:val="24"/>
          <w:szCs w:val="24"/>
          <w:highlight w:val="none"/>
          <w:lang w:val="en-US" w:eastAsia="zh-CN"/>
        </w:rPr>
        <w:t xml:space="preserve">                 </w:t>
      </w:r>
    </w:p>
    <w:p>
      <w:pPr>
        <w:rPr>
          <w:color w:val="auto"/>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yOGQ4ZWUxYTFmMTAzMjkwNmY0OWZjM2ZiMDFlYjMifQ=="/>
  </w:docVars>
  <w:rsids>
    <w:rsidRoot w:val="00000000"/>
    <w:rsid w:val="04A63ABD"/>
    <w:rsid w:val="072A0A1E"/>
    <w:rsid w:val="0AB614DF"/>
    <w:rsid w:val="0D08708B"/>
    <w:rsid w:val="107F4121"/>
    <w:rsid w:val="110805BA"/>
    <w:rsid w:val="11955292"/>
    <w:rsid w:val="14667AD2"/>
    <w:rsid w:val="1A8B550E"/>
    <w:rsid w:val="28FE4325"/>
    <w:rsid w:val="2BA557CB"/>
    <w:rsid w:val="2CF277E6"/>
    <w:rsid w:val="3A3C4CAD"/>
    <w:rsid w:val="3FB5178A"/>
    <w:rsid w:val="407451A1"/>
    <w:rsid w:val="50B15413"/>
    <w:rsid w:val="544D1B39"/>
    <w:rsid w:val="57A51C8C"/>
    <w:rsid w:val="60194FC5"/>
    <w:rsid w:val="641066DF"/>
    <w:rsid w:val="673B2590"/>
    <w:rsid w:val="69BA7DD1"/>
    <w:rsid w:val="705A667E"/>
    <w:rsid w:val="705D2CAC"/>
    <w:rsid w:val="78DF4BA6"/>
    <w:rsid w:val="7AA31C03"/>
    <w:rsid w:val="7E5751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718</Words>
  <Characters>830</Characters>
  <Lines>0</Lines>
  <Paragraphs>0</Paragraphs>
  <TotalTime>9</TotalTime>
  <ScaleCrop>false</ScaleCrop>
  <LinksUpToDate>false</LinksUpToDate>
  <CharactersWithSpaces>861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2024-07-16T04:10:00Z</dcterms:created>
  <dc:creator>user</dc:creator>
  <cp:lastModifiedBy>Richael</cp:lastModifiedBy>
  <dcterms:modified xsi:type="dcterms:W3CDTF">2024-07-16T04:29:02Z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E9F214CA33A84666BA4409163B54B234_12</vt:lpwstr>
  </property>
</Properties>
</file>